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pPr w:leftFromText="180" w:rightFromText="180" w:vertAnchor="page" w:horzAnchor="page" w:tblpX="10021" w:tblpY="1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46"/>
      </w:tblGrid>
      <w:tr w:rsidR="002B5E41" w:rsidRPr="00AF4A01" w:rsidTr="00057E63">
        <w:trPr>
          <w:trHeight w:val="47"/>
        </w:trPr>
        <w:tc>
          <w:tcPr>
            <w:tcW w:w="2146" w:type="dxa"/>
          </w:tcPr>
          <w:p w:rsidR="002B5E41" w:rsidRPr="00AF4A01" w:rsidRDefault="002B5E41" w:rsidP="00057E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A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FONDAT 1904 TRADIȚIE ÎN SĂNĂTATE</w:t>
            </w:r>
          </w:p>
        </w:tc>
      </w:tr>
    </w:tbl>
    <w:p w:rsidR="00AF4A01" w:rsidRPr="00AF4A01" w:rsidRDefault="00AF4A01" w:rsidP="00B33C83">
      <w:pPr>
        <w:pStyle w:val="Corptext"/>
        <w:spacing w:line="233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0C3C" w:rsidRPr="00AF4A01" w:rsidRDefault="00BA0C3C" w:rsidP="00BA0C3C">
      <w:pPr>
        <w:pStyle w:val="Corptext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0C3C" w:rsidRPr="00AF4A01" w:rsidRDefault="00BA0C3C" w:rsidP="00BA0C3C">
      <w:pPr>
        <w:pStyle w:val="Corptext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0C3C" w:rsidRPr="00AF4A01" w:rsidRDefault="00BA0C3C" w:rsidP="00BA0C3C">
      <w:pPr>
        <w:pStyle w:val="Corptext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7FDB" w:rsidRDefault="00BA0C3C" w:rsidP="00BA0C3C">
      <w:pPr>
        <w:pStyle w:val="Corptext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4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BA0C3C" w:rsidRPr="00AF4A01" w:rsidRDefault="00B67FDB" w:rsidP="00B67FDB">
      <w:pPr>
        <w:pStyle w:val="Corptext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ANEXA </w:t>
      </w:r>
      <w:r w:rsidRPr="00AF4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BA0C3C" w:rsidRPr="00AF4A01" w:rsidRDefault="00BA0C3C" w:rsidP="00BA0C3C">
      <w:pPr>
        <w:pStyle w:val="Corptext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0C3C" w:rsidRPr="00AF4A01" w:rsidRDefault="00BA0C3C" w:rsidP="00BA0C3C">
      <w:pPr>
        <w:pStyle w:val="Corptext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4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DOAMNĂ MANAGER,</w:t>
      </w:r>
    </w:p>
    <w:p w:rsidR="00BA0C3C" w:rsidRPr="00AF4A01" w:rsidRDefault="00BA0C3C" w:rsidP="00BA0C3C">
      <w:pPr>
        <w:pStyle w:val="Corptext"/>
        <w:spacing w:after="0" w:line="240" w:lineRule="auto"/>
        <w:jc w:val="center"/>
        <w:rPr>
          <w:rFonts w:ascii="Times New Roman" w:hAnsi="Times New Roman" w:cs="Times New Roman"/>
        </w:rPr>
      </w:pPr>
    </w:p>
    <w:p w:rsidR="00BA0C3C" w:rsidRPr="00AF4A01" w:rsidRDefault="00BA0C3C" w:rsidP="00BA0C3C">
      <w:pPr>
        <w:pStyle w:val="Corptext"/>
        <w:tabs>
          <w:tab w:val="right" w:leader="dot" w:pos="7964"/>
          <w:tab w:val="left" w:pos="8169"/>
        </w:tabs>
        <w:ind w:firstLine="740"/>
        <w:jc w:val="both"/>
        <w:rPr>
          <w:rFonts w:ascii="Times New Roman" w:hAnsi="Times New Roman" w:cs="Times New Roman"/>
        </w:rPr>
      </w:pP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>/a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posesor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posesoare</w:t>
      </w:r>
      <w:proofErr w:type="spellEnd"/>
    </w:p>
    <w:p w:rsidR="00BA0C3C" w:rsidRPr="00AF4A01" w:rsidRDefault="00BA0C3C" w:rsidP="00BA0C3C">
      <w:pPr>
        <w:pStyle w:val="Corptext"/>
        <w:tabs>
          <w:tab w:val="left" w:leader="dot" w:pos="2119"/>
          <w:tab w:val="right" w:leader="dot" w:pos="4157"/>
          <w:tab w:val="left" w:pos="4362"/>
          <w:tab w:val="left" w:leader="dot" w:pos="8592"/>
        </w:tabs>
        <w:jc w:val="both"/>
        <w:rPr>
          <w:rFonts w:ascii="Times New Roman" w:hAnsi="Times New Roman" w:cs="Times New Roman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al/a C.I.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seria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nr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eliberată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 la data de,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domiciliat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/a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Str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Nr.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,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Bl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 Sc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Et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Județ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</w:p>
    <w:p w:rsidR="00BA0C3C" w:rsidRPr="00AF4A01" w:rsidRDefault="00BA0C3C" w:rsidP="00BA0C3C">
      <w:pPr>
        <w:pStyle w:val="Corptext"/>
        <w:tabs>
          <w:tab w:val="left" w:leader="dot" w:pos="3389"/>
        </w:tabs>
        <w:jc w:val="both"/>
        <w:rPr>
          <w:rFonts w:ascii="Times New Roman" w:hAnsi="Times New Roman" w:cs="Times New Roman"/>
        </w:rPr>
      </w:pPr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CNP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E2146"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cunoscând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326 din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Penal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falsul</w:t>
      </w:r>
      <w:proofErr w:type="spellEnd"/>
    </w:p>
    <w:p w:rsidR="00BA0C3C" w:rsidRPr="00AF4A01" w:rsidRDefault="00BA0C3C" w:rsidP="00BA0C3C">
      <w:pPr>
        <w:pStyle w:val="Corptext"/>
        <w:jc w:val="both"/>
        <w:rPr>
          <w:rFonts w:ascii="Times New Roman" w:hAnsi="Times New Roman" w:cs="Times New Roman"/>
        </w:rPr>
      </w:pP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declarații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declar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pe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propria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răspundere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faptul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că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nu am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antecedente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penale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și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nu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fac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obiectul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niciunei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proceduri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de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cercetare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sau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de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urmărire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penală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pentru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fapte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care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mă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fac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incompatibil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(a) cu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postul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pentru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care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doresc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să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  <w:u w:val="single"/>
        </w:rPr>
        <w:t>candidez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0C3C" w:rsidRPr="00AF4A01" w:rsidRDefault="00BA0C3C" w:rsidP="00BA0C3C">
      <w:pPr>
        <w:pStyle w:val="Corptext"/>
        <w:spacing w:after="1300"/>
        <w:ind w:firstLine="740"/>
        <w:jc w:val="both"/>
        <w:rPr>
          <w:rFonts w:ascii="Times New Roman" w:hAnsi="Times New Roman" w:cs="Times New Roman"/>
        </w:rPr>
      </w:pP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Mă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oblig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completa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dosarul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angajare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originalul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cazierului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judiciar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anterior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datei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susținere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probei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scrise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0C3C" w:rsidRPr="00AF4A01" w:rsidRDefault="00BA0C3C" w:rsidP="00BA0C3C">
      <w:pPr>
        <w:pStyle w:val="Corptext"/>
        <w:tabs>
          <w:tab w:val="right" w:leader="dot" w:pos="6210"/>
          <w:tab w:val="left" w:leader="dot" w:pos="8867"/>
        </w:tabs>
        <w:spacing w:after="3180" w:line="240" w:lineRule="auto"/>
        <w:ind w:firstLine="400"/>
        <w:jc w:val="both"/>
        <w:rPr>
          <w:rFonts w:ascii="Times New Roman" w:hAnsi="Times New Roman" w:cs="Times New Roman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0C3C" w:rsidRPr="00AF4A01" w:rsidRDefault="00BA0C3C" w:rsidP="00BA0C3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declarație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valabilă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momentul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depunerii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cazierului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judiciar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legale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AF4A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0C3C" w:rsidRDefault="00BA0C3C" w:rsidP="00BA0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E2146" w:rsidRDefault="006E2146" w:rsidP="00BA0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C6A9D" w:rsidRPr="00AF4A01" w:rsidRDefault="00AC6A9D" w:rsidP="00AC7B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6A9D" w:rsidRPr="00AF4A01" w:rsidSect="00B51197">
      <w:headerReference w:type="default" r:id="rId7"/>
      <w:footerReference w:type="default" r:id="rId8"/>
      <w:type w:val="continuous"/>
      <w:pgSz w:w="12240" w:h="15840"/>
      <w:pgMar w:top="720" w:right="720" w:bottom="720" w:left="1008" w:header="51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AF1" w:rsidRDefault="00407AF1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7AF1" w:rsidRDefault="00407AF1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rplGoth B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A01" w:rsidRDefault="00FD2CB0">
    <w:pPr>
      <w:pStyle w:val="Subsol"/>
      <w:rPr>
        <w:rFonts w:cs="Times New Roman"/>
      </w:rPr>
    </w:pPr>
    <w:r w:rsidRPr="00FD2CB0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-12.9pt;margin-top:-26.6pt;width:534pt;height:32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jPtQIAALo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" filled="f" stroked="f">
          <v:textbox style="mso-next-textbox:#Text Box 1">
            <w:txbxContent>
              <w:p w:rsidR="00AF4A01" w:rsidRDefault="00AF4A01" w:rsidP="000758A2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  <w:lang w:val="it-IT"/>
                  </w:rPr>
                </w:pPr>
              </w:p>
              <w:p w:rsidR="00AF4A01" w:rsidRPr="000C1C1F" w:rsidRDefault="00AF4A01" w:rsidP="000758A2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  <w:lang w:val="it-IT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  <w:lang w:val="it-IT"/>
                  </w:rPr>
                  <w:t xml:space="preserve">Cod Fiscal:4322270                                                                                                                                                                                  Banca: Trezoreria Tecuci </w:t>
                </w:r>
              </w:p>
            </w:txbxContent>
          </v:textbox>
        </v:shape>
      </w:pict>
    </w:r>
    <w:r w:rsidRPr="00FD2CB0">
      <w:rPr>
        <w:noProof/>
        <w:lang w:val="ro-RO" w:eastAsia="ro-RO"/>
      </w:rPr>
      <w:pict>
        <v:line id="Straight Connector 2" o:spid="_x0000_s4097" style="position:absolute;z-index:251660800;visibility:visible;mso-wrap-distance-top:-6e-5mm;mso-wrap-distance-bottom:-6e-5mm" from="-12.9pt,-15.15pt" to="526.35pt,-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" strokeweight="4.5pt">
          <v:stroke linestyle="thickThin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AF1" w:rsidRDefault="00407AF1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7AF1" w:rsidRDefault="00407AF1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pPr w:leftFromText="180" w:rightFromText="180" w:vertAnchor="page" w:horzAnchor="margin" w:tblpXSpec="center" w:tblpY="226"/>
      <w:tblW w:w="105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75"/>
      <w:gridCol w:w="7134"/>
      <w:gridCol w:w="1970"/>
    </w:tblGrid>
    <w:tr w:rsidR="00AF4A01" w:rsidTr="00B51197">
      <w:trPr>
        <w:trHeight w:val="1191"/>
      </w:trPr>
      <w:tc>
        <w:tcPr>
          <w:tcW w:w="1475" w:type="dxa"/>
        </w:tcPr>
        <w:p w:rsidR="00AF4A01" w:rsidRDefault="00AF4A01" w:rsidP="006B1BA3">
          <w:pPr>
            <w:tabs>
              <w:tab w:val="left" w:pos="90"/>
            </w:tabs>
            <w:spacing w:after="0"/>
            <w:ind w:left="-180" w:firstLine="180"/>
          </w:pPr>
          <w:r>
            <w:rPr>
              <w:rFonts w:cs="Times New Roman"/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76200</wp:posOffset>
                </wp:positionV>
                <wp:extent cx="438150" cy="771525"/>
                <wp:effectExtent l="19050" t="0" r="0" b="0"/>
                <wp:wrapNone/>
                <wp:docPr id="2" name="Picture 6" descr="sar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ar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D2CB0" w:rsidRPr="00FD2CB0">
            <w:rPr>
              <w:noProof/>
              <w:lang w:val="ro-RO" w:eastAsia="ro-RO"/>
            </w:rPr>
            <w:pict>
              <v:line id="Straight Connector 7" o:spid="_x0000_s4099" style="position:absolute;left:0;text-align:left;flip:y;z-index:251674112;visibility:visible;mso-position-horizontal-relative:text;mso-position-vertical-relative:text" from="-2.45pt,72.25pt" to="467.0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" strokeweight="4.5pt">
                <v:stroke linestyle="thinThick"/>
              </v:line>
            </w:pict>
          </w:r>
        </w:p>
      </w:tc>
      <w:tc>
        <w:tcPr>
          <w:tcW w:w="7134" w:type="dxa"/>
        </w:tcPr>
        <w:p w:rsidR="00AF4A01" w:rsidRPr="008434BA" w:rsidRDefault="00AF4A01" w:rsidP="007724D0">
          <w:pPr>
            <w:pStyle w:val="Titlu1"/>
            <w:spacing w:after="0"/>
            <w:ind w:left="616" w:right="-452" w:hanging="616"/>
            <w:jc w:val="center"/>
            <w:outlineLvl w:val="0"/>
            <w:rPr>
              <w:rFonts w:ascii="Times New Roman" w:hAnsi="Times New Roman" w:cs="Times New Roman"/>
              <w:sz w:val="36"/>
              <w:szCs w:val="36"/>
              <w:lang w:val="it-IT"/>
            </w:rPr>
          </w:pPr>
          <w:r w:rsidRPr="008434BA">
            <w:rPr>
              <w:rFonts w:ascii="Times New Roman" w:hAnsi="Times New Roman" w:cs="Times New Roman"/>
              <w:sz w:val="36"/>
              <w:szCs w:val="36"/>
              <w:lang w:val="it-IT"/>
            </w:rPr>
            <w:t>Spitalul   Municipal   „Anton Cincu”  Tecuci</w:t>
          </w:r>
        </w:p>
        <w:p w:rsidR="00AF4A01" w:rsidRPr="008434BA" w:rsidRDefault="00AF4A01" w:rsidP="007724D0">
          <w:pPr>
            <w:spacing w:after="0"/>
            <w:ind w:right="-464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>Str.Costache Conachi, Nr.35, Cod postal 805300, Municipiul Tecuci, Jud. Galați, Romania</w:t>
          </w:r>
        </w:p>
        <w:p w:rsidR="00AF4A01" w:rsidRPr="008434BA" w:rsidRDefault="00AF4A01" w:rsidP="007724D0">
          <w:pPr>
            <w:spacing w:after="0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>Tel.centrală 0236.812.440, tel / fax secretariat 0236.811.608,</w:t>
          </w:r>
        </w:p>
        <w:p w:rsidR="00AF4A01" w:rsidRPr="008434BA" w:rsidRDefault="00AF4A01" w:rsidP="007724D0">
          <w:pPr>
            <w:tabs>
              <w:tab w:val="left" w:pos="270"/>
            </w:tabs>
            <w:spacing w:after="0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 xml:space="preserve">e-mail: </w:t>
          </w:r>
          <w:hyperlink r:id="rId2" w:history="1">
            <w:r w:rsidRPr="008434BA">
              <w:rPr>
                <w:rStyle w:val="Hyperlink"/>
                <w:rFonts w:ascii="Times New Roman" w:hAnsi="Times New Roman"/>
                <w:sz w:val="18"/>
                <w:szCs w:val="18"/>
                <w:lang w:val="it-IT"/>
              </w:rPr>
              <w:t>anton_cincu2006@yahoo.com</w:t>
            </w:r>
          </w:hyperlink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 xml:space="preserve">  web: www.spitaltecuci.com</w:t>
          </w:r>
        </w:p>
        <w:p w:rsidR="00AF4A01" w:rsidRPr="0009769E" w:rsidRDefault="00AF4A01" w:rsidP="007724D0">
          <w:pPr>
            <w:spacing w:after="0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>Operator de date cu caracter personal</w:t>
          </w:r>
          <w:r>
            <w:rPr>
              <w:rFonts w:ascii="Times New Roman" w:hAnsi="Times New Roman" w:cs="Times New Roman"/>
              <w:sz w:val="18"/>
              <w:szCs w:val="18"/>
              <w:lang w:val="it-IT"/>
            </w:rPr>
            <w:t xml:space="preserve"> nr. 17249 / 2010</w:t>
          </w:r>
        </w:p>
      </w:tc>
      <w:tc>
        <w:tcPr>
          <w:tcW w:w="1970" w:type="dxa"/>
        </w:tcPr>
        <w:p w:rsidR="00AF4A01" w:rsidRPr="0009769E" w:rsidRDefault="00AF4A01" w:rsidP="0059107A">
          <w:pPr>
            <w:spacing w:after="0"/>
            <w:ind w:left="428" w:right="248" w:hanging="86"/>
          </w:pPr>
          <w:r>
            <w:rPr>
              <w:rFonts w:cs="Times New Roman"/>
              <w:noProof/>
            </w:rPr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38100</wp:posOffset>
                </wp:positionV>
                <wp:extent cx="704850" cy="638175"/>
                <wp:effectExtent l="19050" t="0" r="0" b="0"/>
                <wp:wrapNone/>
                <wp:docPr id="3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678180" cy="678180"/>
                <wp:effectExtent l="19050" t="0" r="7620" b="0"/>
                <wp:wrapNone/>
                <wp:docPr id="4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678180" cy="678180"/>
                <wp:effectExtent l="19050" t="0" r="7620" b="0"/>
                <wp:wrapNone/>
                <wp:docPr id="5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678180" cy="678180"/>
                <wp:effectExtent l="19050" t="0" r="7620" b="0"/>
                <wp:wrapNone/>
                <wp:docPr id="6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1857375</wp:posOffset>
                </wp:positionV>
                <wp:extent cx="678180" cy="678180"/>
                <wp:effectExtent l="19050" t="0" r="7620" b="0"/>
                <wp:wrapNone/>
                <wp:docPr id="7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8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9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10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11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6473190</wp:posOffset>
                </wp:positionH>
                <wp:positionV relativeFrom="paragraph">
                  <wp:posOffset>5427980</wp:posOffset>
                </wp:positionV>
                <wp:extent cx="678180" cy="678180"/>
                <wp:effectExtent l="19050" t="0" r="7620" b="0"/>
                <wp:wrapNone/>
                <wp:docPr id="12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F4A01" w:rsidRDefault="00AF4A01" w:rsidP="0036263A">
          <w:pPr>
            <w:spacing w:after="0"/>
          </w:pPr>
        </w:p>
      </w:tc>
    </w:tr>
  </w:tbl>
  <w:p w:rsidR="00AF4A01" w:rsidRDefault="00AF4A01" w:rsidP="00DF2C21">
    <w:pPr>
      <w:pStyle w:val="Antet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827"/>
    <w:multiLevelType w:val="multilevel"/>
    <w:tmpl w:val="C11CDCA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703EA"/>
    <w:multiLevelType w:val="multilevel"/>
    <w:tmpl w:val="92F6619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B541B"/>
    <w:multiLevelType w:val="multilevel"/>
    <w:tmpl w:val="995CF50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57370"/>
    <w:multiLevelType w:val="multilevel"/>
    <w:tmpl w:val="D35ACB6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96C91"/>
    <w:multiLevelType w:val="multilevel"/>
    <w:tmpl w:val="A928FDC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F81319"/>
    <w:multiLevelType w:val="multilevel"/>
    <w:tmpl w:val="C1520D8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D305B6"/>
    <w:multiLevelType w:val="multilevel"/>
    <w:tmpl w:val="AAA4FC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B83F1E"/>
    <w:multiLevelType w:val="multilevel"/>
    <w:tmpl w:val="46D242B6"/>
    <w:lvl w:ilvl="0">
      <w:start w:val="1"/>
      <w:numFmt w:val="bullet"/>
      <w:lvlText w:val="□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293CD8"/>
    <w:multiLevelType w:val="multilevel"/>
    <w:tmpl w:val="B6F427BA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C44AA6"/>
    <w:multiLevelType w:val="multilevel"/>
    <w:tmpl w:val="07D6E3E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29072D"/>
    <w:multiLevelType w:val="multilevel"/>
    <w:tmpl w:val="ECB6A4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F06390"/>
    <w:multiLevelType w:val="multilevel"/>
    <w:tmpl w:val="C2C6BBE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73279"/>
    <w:multiLevelType w:val="multilevel"/>
    <w:tmpl w:val="34E0BED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F9035F"/>
    <w:multiLevelType w:val="hybridMultilevel"/>
    <w:tmpl w:val="2AC671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D74C8"/>
    <w:multiLevelType w:val="multilevel"/>
    <w:tmpl w:val="BE2E650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4A335F"/>
    <w:multiLevelType w:val="multilevel"/>
    <w:tmpl w:val="000E6D6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502EDE"/>
    <w:multiLevelType w:val="multilevel"/>
    <w:tmpl w:val="622C93E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F978D3"/>
    <w:multiLevelType w:val="multilevel"/>
    <w:tmpl w:val="24682F0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A75D31"/>
    <w:multiLevelType w:val="multilevel"/>
    <w:tmpl w:val="D800329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1E7A6D"/>
    <w:multiLevelType w:val="multilevel"/>
    <w:tmpl w:val="FA542C3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0F6422"/>
    <w:multiLevelType w:val="multilevel"/>
    <w:tmpl w:val="8FDED90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A10F89"/>
    <w:multiLevelType w:val="multilevel"/>
    <w:tmpl w:val="4802018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AC4560"/>
    <w:multiLevelType w:val="multilevel"/>
    <w:tmpl w:val="4F165D3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176D47"/>
    <w:multiLevelType w:val="multilevel"/>
    <w:tmpl w:val="296210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8657D6"/>
    <w:multiLevelType w:val="multilevel"/>
    <w:tmpl w:val="FA0ADC9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8E7B90"/>
    <w:multiLevelType w:val="multilevel"/>
    <w:tmpl w:val="0ACA5D2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7019BD"/>
    <w:multiLevelType w:val="multilevel"/>
    <w:tmpl w:val="2BCE0D84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4B5EE8"/>
    <w:multiLevelType w:val="multilevel"/>
    <w:tmpl w:val="55309B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C61FE1"/>
    <w:multiLevelType w:val="multilevel"/>
    <w:tmpl w:val="5C8C03C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175ED6"/>
    <w:multiLevelType w:val="multilevel"/>
    <w:tmpl w:val="1B62FFA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1F0A32"/>
    <w:multiLevelType w:val="multilevel"/>
    <w:tmpl w:val="BDEA5A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F44650"/>
    <w:multiLevelType w:val="multilevel"/>
    <w:tmpl w:val="7BBEB5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1C6CCA"/>
    <w:multiLevelType w:val="multilevel"/>
    <w:tmpl w:val="7F50C74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AE400C"/>
    <w:multiLevelType w:val="multilevel"/>
    <w:tmpl w:val="9E86F05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"/>
  </w:num>
  <w:num w:numId="5">
    <w:abstractNumId w:val="10"/>
  </w:num>
  <w:num w:numId="6">
    <w:abstractNumId w:val="18"/>
  </w:num>
  <w:num w:numId="7">
    <w:abstractNumId w:val="33"/>
  </w:num>
  <w:num w:numId="8">
    <w:abstractNumId w:val="3"/>
  </w:num>
  <w:num w:numId="9">
    <w:abstractNumId w:val="9"/>
  </w:num>
  <w:num w:numId="10">
    <w:abstractNumId w:val="11"/>
  </w:num>
  <w:num w:numId="11">
    <w:abstractNumId w:val="31"/>
  </w:num>
  <w:num w:numId="12">
    <w:abstractNumId w:val="24"/>
  </w:num>
  <w:num w:numId="13">
    <w:abstractNumId w:val="16"/>
  </w:num>
  <w:num w:numId="14">
    <w:abstractNumId w:val="12"/>
  </w:num>
  <w:num w:numId="15">
    <w:abstractNumId w:val="25"/>
  </w:num>
  <w:num w:numId="16">
    <w:abstractNumId w:val="21"/>
  </w:num>
  <w:num w:numId="17">
    <w:abstractNumId w:val="0"/>
  </w:num>
  <w:num w:numId="18">
    <w:abstractNumId w:val="4"/>
  </w:num>
  <w:num w:numId="19">
    <w:abstractNumId w:val="29"/>
  </w:num>
  <w:num w:numId="20">
    <w:abstractNumId w:val="30"/>
  </w:num>
  <w:num w:numId="21">
    <w:abstractNumId w:val="17"/>
  </w:num>
  <w:num w:numId="22">
    <w:abstractNumId w:val="27"/>
  </w:num>
  <w:num w:numId="23">
    <w:abstractNumId w:val="32"/>
  </w:num>
  <w:num w:numId="24">
    <w:abstractNumId w:val="14"/>
  </w:num>
  <w:num w:numId="25">
    <w:abstractNumId w:val="2"/>
  </w:num>
  <w:num w:numId="26">
    <w:abstractNumId w:val="23"/>
  </w:num>
  <w:num w:numId="27">
    <w:abstractNumId w:val="22"/>
  </w:num>
  <w:num w:numId="28">
    <w:abstractNumId w:val="20"/>
  </w:num>
  <w:num w:numId="29">
    <w:abstractNumId w:val="28"/>
  </w:num>
  <w:num w:numId="30">
    <w:abstractNumId w:val="5"/>
  </w:num>
  <w:num w:numId="31">
    <w:abstractNumId w:val="19"/>
  </w:num>
  <w:num w:numId="32">
    <w:abstractNumId w:val="7"/>
  </w:num>
  <w:num w:numId="33">
    <w:abstractNumId w:val="26"/>
  </w:num>
  <w:num w:numId="34">
    <w:abstractNumId w:val="1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hideSpelling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3D92"/>
    <w:rsid w:val="0001192A"/>
    <w:rsid w:val="00014F52"/>
    <w:rsid w:val="000232AD"/>
    <w:rsid w:val="00024166"/>
    <w:rsid w:val="000248AD"/>
    <w:rsid w:val="000357CA"/>
    <w:rsid w:val="00044561"/>
    <w:rsid w:val="00044AC3"/>
    <w:rsid w:val="00056953"/>
    <w:rsid w:val="00057E63"/>
    <w:rsid w:val="00060472"/>
    <w:rsid w:val="00067104"/>
    <w:rsid w:val="000758A2"/>
    <w:rsid w:val="00075B7A"/>
    <w:rsid w:val="000860C8"/>
    <w:rsid w:val="0009730C"/>
    <w:rsid w:val="000B2D0F"/>
    <w:rsid w:val="000B5ED8"/>
    <w:rsid w:val="000B6AA2"/>
    <w:rsid w:val="000C1C1F"/>
    <w:rsid w:val="000C1D2E"/>
    <w:rsid w:val="000C35A1"/>
    <w:rsid w:val="000C56E5"/>
    <w:rsid w:val="000D1076"/>
    <w:rsid w:val="000D270A"/>
    <w:rsid w:val="000D70B8"/>
    <w:rsid w:val="000E0E63"/>
    <w:rsid w:val="000E2F16"/>
    <w:rsid w:val="000E6FB1"/>
    <w:rsid w:val="000F1D10"/>
    <w:rsid w:val="000F3D8A"/>
    <w:rsid w:val="000F457C"/>
    <w:rsid w:val="000F7226"/>
    <w:rsid w:val="00103D92"/>
    <w:rsid w:val="00104326"/>
    <w:rsid w:val="0010510E"/>
    <w:rsid w:val="001130E2"/>
    <w:rsid w:val="00121C3C"/>
    <w:rsid w:val="00123A03"/>
    <w:rsid w:val="00147192"/>
    <w:rsid w:val="0014788B"/>
    <w:rsid w:val="00153274"/>
    <w:rsid w:val="00164A89"/>
    <w:rsid w:val="00170021"/>
    <w:rsid w:val="00171510"/>
    <w:rsid w:val="00171910"/>
    <w:rsid w:val="001920DD"/>
    <w:rsid w:val="001966DA"/>
    <w:rsid w:val="001A5ECC"/>
    <w:rsid w:val="001B2A96"/>
    <w:rsid w:val="001C3AC6"/>
    <w:rsid w:val="001C3AF8"/>
    <w:rsid w:val="001C6B30"/>
    <w:rsid w:val="001C6FE7"/>
    <w:rsid w:val="001D6CD2"/>
    <w:rsid w:val="001E050B"/>
    <w:rsid w:val="001E143F"/>
    <w:rsid w:val="001E2AC5"/>
    <w:rsid w:val="001E4BC8"/>
    <w:rsid w:val="001E51ED"/>
    <w:rsid w:val="001E73A0"/>
    <w:rsid w:val="00202B63"/>
    <w:rsid w:val="00211CC1"/>
    <w:rsid w:val="00217E3F"/>
    <w:rsid w:val="00237FAC"/>
    <w:rsid w:val="00242088"/>
    <w:rsid w:val="00246B73"/>
    <w:rsid w:val="002517F2"/>
    <w:rsid w:val="00251DA1"/>
    <w:rsid w:val="00251E8B"/>
    <w:rsid w:val="00255862"/>
    <w:rsid w:val="00267320"/>
    <w:rsid w:val="00271BCD"/>
    <w:rsid w:val="00275619"/>
    <w:rsid w:val="0028078C"/>
    <w:rsid w:val="00292E80"/>
    <w:rsid w:val="002A54B4"/>
    <w:rsid w:val="002B0706"/>
    <w:rsid w:val="002B1B51"/>
    <w:rsid w:val="002B5E41"/>
    <w:rsid w:val="002B6E4E"/>
    <w:rsid w:val="002C7067"/>
    <w:rsid w:val="002D5B9B"/>
    <w:rsid w:val="002D5FB4"/>
    <w:rsid w:val="002D7620"/>
    <w:rsid w:val="002E38DB"/>
    <w:rsid w:val="002E43FE"/>
    <w:rsid w:val="003178A6"/>
    <w:rsid w:val="003209A8"/>
    <w:rsid w:val="00332A92"/>
    <w:rsid w:val="00333016"/>
    <w:rsid w:val="00334866"/>
    <w:rsid w:val="00344BC3"/>
    <w:rsid w:val="003463BF"/>
    <w:rsid w:val="0035572F"/>
    <w:rsid w:val="003601F5"/>
    <w:rsid w:val="0036263A"/>
    <w:rsid w:val="00367180"/>
    <w:rsid w:val="00381C7B"/>
    <w:rsid w:val="00381ECE"/>
    <w:rsid w:val="00386EE4"/>
    <w:rsid w:val="00393EEA"/>
    <w:rsid w:val="00394C41"/>
    <w:rsid w:val="003955B7"/>
    <w:rsid w:val="003B3FC2"/>
    <w:rsid w:val="003C7ABD"/>
    <w:rsid w:val="003C7B44"/>
    <w:rsid w:val="003D1420"/>
    <w:rsid w:val="003D2BA0"/>
    <w:rsid w:val="003D37BE"/>
    <w:rsid w:val="003D7DBF"/>
    <w:rsid w:val="003E1BD1"/>
    <w:rsid w:val="003E2A60"/>
    <w:rsid w:val="003E2FE4"/>
    <w:rsid w:val="00407AF1"/>
    <w:rsid w:val="00410FD1"/>
    <w:rsid w:val="004146E0"/>
    <w:rsid w:val="00414C1C"/>
    <w:rsid w:val="00414FD2"/>
    <w:rsid w:val="00420CB7"/>
    <w:rsid w:val="00433550"/>
    <w:rsid w:val="00435B0D"/>
    <w:rsid w:val="00437E4E"/>
    <w:rsid w:val="00441C28"/>
    <w:rsid w:val="00450FF2"/>
    <w:rsid w:val="00461BA7"/>
    <w:rsid w:val="004700CB"/>
    <w:rsid w:val="00471EB1"/>
    <w:rsid w:val="004B45A1"/>
    <w:rsid w:val="004B4F7A"/>
    <w:rsid w:val="004C37C1"/>
    <w:rsid w:val="004C381D"/>
    <w:rsid w:val="004D03BE"/>
    <w:rsid w:val="004D2ED0"/>
    <w:rsid w:val="004E673E"/>
    <w:rsid w:val="004F2B16"/>
    <w:rsid w:val="004F6020"/>
    <w:rsid w:val="004F6684"/>
    <w:rsid w:val="004F780B"/>
    <w:rsid w:val="00503425"/>
    <w:rsid w:val="005035DF"/>
    <w:rsid w:val="00530810"/>
    <w:rsid w:val="005346C8"/>
    <w:rsid w:val="00537AA4"/>
    <w:rsid w:val="00543745"/>
    <w:rsid w:val="00545968"/>
    <w:rsid w:val="00547E33"/>
    <w:rsid w:val="005522A8"/>
    <w:rsid w:val="00564C66"/>
    <w:rsid w:val="005658B3"/>
    <w:rsid w:val="005661A6"/>
    <w:rsid w:val="00577117"/>
    <w:rsid w:val="00581316"/>
    <w:rsid w:val="00584F77"/>
    <w:rsid w:val="0059107A"/>
    <w:rsid w:val="005A19C2"/>
    <w:rsid w:val="005B38C0"/>
    <w:rsid w:val="005C7376"/>
    <w:rsid w:val="005D3765"/>
    <w:rsid w:val="005D5D2E"/>
    <w:rsid w:val="005E0391"/>
    <w:rsid w:val="005E75A0"/>
    <w:rsid w:val="005F0DF7"/>
    <w:rsid w:val="006000FD"/>
    <w:rsid w:val="00607920"/>
    <w:rsid w:val="00624013"/>
    <w:rsid w:val="00627D39"/>
    <w:rsid w:val="0063030B"/>
    <w:rsid w:val="00632C5B"/>
    <w:rsid w:val="0063603A"/>
    <w:rsid w:val="00637F6F"/>
    <w:rsid w:val="00642658"/>
    <w:rsid w:val="006462FE"/>
    <w:rsid w:val="00647F0C"/>
    <w:rsid w:val="0065357E"/>
    <w:rsid w:val="006548C1"/>
    <w:rsid w:val="006623CF"/>
    <w:rsid w:val="00666B15"/>
    <w:rsid w:val="0067014D"/>
    <w:rsid w:val="006734E1"/>
    <w:rsid w:val="00680AAC"/>
    <w:rsid w:val="006810FA"/>
    <w:rsid w:val="00684D07"/>
    <w:rsid w:val="00684E61"/>
    <w:rsid w:val="006850C0"/>
    <w:rsid w:val="00690E7A"/>
    <w:rsid w:val="00695307"/>
    <w:rsid w:val="00696E04"/>
    <w:rsid w:val="006A0581"/>
    <w:rsid w:val="006B1BA3"/>
    <w:rsid w:val="006B498D"/>
    <w:rsid w:val="006B57EB"/>
    <w:rsid w:val="006C374C"/>
    <w:rsid w:val="006C414F"/>
    <w:rsid w:val="006D2544"/>
    <w:rsid w:val="006D3FCF"/>
    <w:rsid w:val="006D50F8"/>
    <w:rsid w:val="006D7974"/>
    <w:rsid w:val="006E2146"/>
    <w:rsid w:val="006E746F"/>
    <w:rsid w:val="007044F8"/>
    <w:rsid w:val="00704F1F"/>
    <w:rsid w:val="0070744F"/>
    <w:rsid w:val="0073314E"/>
    <w:rsid w:val="007425D5"/>
    <w:rsid w:val="00747F4F"/>
    <w:rsid w:val="00763B94"/>
    <w:rsid w:val="00765FFF"/>
    <w:rsid w:val="007717D6"/>
    <w:rsid w:val="007724D0"/>
    <w:rsid w:val="00780D80"/>
    <w:rsid w:val="00787F2B"/>
    <w:rsid w:val="00793F64"/>
    <w:rsid w:val="007A5652"/>
    <w:rsid w:val="007A6166"/>
    <w:rsid w:val="007B2BF7"/>
    <w:rsid w:val="007C79C9"/>
    <w:rsid w:val="007F02A6"/>
    <w:rsid w:val="007F3F44"/>
    <w:rsid w:val="007F6580"/>
    <w:rsid w:val="00805C7A"/>
    <w:rsid w:val="00806D6A"/>
    <w:rsid w:val="008342E1"/>
    <w:rsid w:val="008408C9"/>
    <w:rsid w:val="008434BA"/>
    <w:rsid w:val="00846345"/>
    <w:rsid w:val="00851AD5"/>
    <w:rsid w:val="00853161"/>
    <w:rsid w:val="00864B4D"/>
    <w:rsid w:val="0087627F"/>
    <w:rsid w:val="008764FE"/>
    <w:rsid w:val="00882328"/>
    <w:rsid w:val="0088776A"/>
    <w:rsid w:val="00891C20"/>
    <w:rsid w:val="00896E12"/>
    <w:rsid w:val="008C34CB"/>
    <w:rsid w:val="008C54B8"/>
    <w:rsid w:val="008D2991"/>
    <w:rsid w:val="008D31AF"/>
    <w:rsid w:val="008D74AD"/>
    <w:rsid w:val="008E52AC"/>
    <w:rsid w:val="00903CDF"/>
    <w:rsid w:val="00906977"/>
    <w:rsid w:val="00912243"/>
    <w:rsid w:val="0093183F"/>
    <w:rsid w:val="00934281"/>
    <w:rsid w:val="009477F7"/>
    <w:rsid w:val="0095564D"/>
    <w:rsid w:val="009618B3"/>
    <w:rsid w:val="009635D2"/>
    <w:rsid w:val="009663E2"/>
    <w:rsid w:val="009911C5"/>
    <w:rsid w:val="0099233E"/>
    <w:rsid w:val="00997208"/>
    <w:rsid w:val="009A00EB"/>
    <w:rsid w:val="009B2F05"/>
    <w:rsid w:val="009C31FC"/>
    <w:rsid w:val="009C3448"/>
    <w:rsid w:val="009C36A2"/>
    <w:rsid w:val="009C4359"/>
    <w:rsid w:val="009D008B"/>
    <w:rsid w:val="009E15DB"/>
    <w:rsid w:val="009E2B8B"/>
    <w:rsid w:val="009E4A9A"/>
    <w:rsid w:val="009E75BC"/>
    <w:rsid w:val="009F2F21"/>
    <w:rsid w:val="009F3642"/>
    <w:rsid w:val="009F6DB4"/>
    <w:rsid w:val="00A13DD9"/>
    <w:rsid w:val="00A14720"/>
    <w:rsid w:val="00A2357B"/>
    <w:rsid w:val="00A30BF0"/>
    <w:rsid w:val="00A35B91"/>
    <w:rsid w:val="00A506FD"/>
    <w:rsid w:val="00A60D10"/>
    <w:rsid w:val="00A71722"/>
    <w:rsid w:val="00A74041"/>
    <w:rsid w:val="00A76038"/>
    <w:rsid w:val="00A91FC8"/>
    <w:rsid w:val="00A94E99"/>
    <w:rsid w:val="00A97319"/>
    <w:rsid w:val="00AA4438"/>
    <w:rsid w:val="00AC382A"/>
    <w:rsid w:val="00AC6A9D"/>
    <w:rsid w:val="00AC7BD1"/>
    <w:rsid w:val="00AD2A1F"/>
    <w:rsid w:val="00AE0416"/>
    <w:rsid w:val="00AF12BF"/>
    <w:rsid w:val="00AF3135"/>
    <w:rsid w:val="00AF4A01"/>
    <w:rsid w:val="00B041F7"/>
    <w:rsid w:val="00B129BE"/>
    <w:rsid w:val="00B13F69"/>
    <w:rsid w:val="00B210A8"/>
    <w:rsid w:val="00B226AB"/>
    <w:rsid w:val="00B26933"/>
    <w:rsid w:val="00B26C35"/>
    <w:rsid w:val="00B30BE2"/>
    <w:rsid w:val="00B33A44"/>
    <w:rsid w:val="00B33C83"/>
    <w:rsid w:val="00B355FF"/>
    <w:rsid w:val="00B3603E"/>
    <w:rsid w:val="00B449A6"/>
    <w:rsid w:val="00B51197"/>
    <w:rsid w:val="00B67FDB"/>
    <w:rsid w:val="00B75C86"/>
    <w:rsid w:val="00B76FAB"/>
    <w:rsid w:val="00B775DD"/>
    <w:rsid w:val="00B8050F"/>
    <w:rsid w:val="00B834C5"/>
    <w:rsid w:val="00B8696C"/>
    <w:rsid w:val="00B945F3"/>
    <w:rsid w:val="00BA0C3C"/>
    <w:rsid w:val="00BA2DDF"/>
    <w:rsid w:val="00BA5FDC"/>
    <w:rsid w:val="00BB063D"/>
    <w:rsid w:val="00BB2364"/>
    <w:rsid w:val="00BB69C0"/>
    <w:rsid w:val="00BC2437"/>
    <w:rsid w:val="00BC6C06"/>
    <w:rsid w:val="00BE7867"/>
    <w:rsid w:val="00C04604"/>
    <w:rsid w:val="00C05D1C"/>
    <w:rsid w:val="00C13053"/>
    <w:rsid w:val="00C16D10"/>
    <w:rsid w:val="00C172DA"/>
    <w:rsid w:val="00C26648"/>
    <w:rsid w:val="00C308D6"/>
    <w:rsid w:val="00C31118"/>
    <w:rsid w:val="00C336D5"/>
    <w:rsid w:val="00C33740"/>
    <w:rsid w:val="00C34817"/>
    <w:rsid w:val="00C35B15"/>
    <w:rsid w:val="00C36F27"/>
    <w:rsid w:val="00C42B45"/>
    <w:rsid w:val="00C51E24"/>
    <w:rsid w:val="00C54B98"/>
    <w:rsid w:val="00C56B9A"/>
    <w:rsid w:val="00C57A77"/>
    <w:rsid w:val="00C63778"/>
    <w:rsid w:val="00C71AF4"/>
    <w:rsid w:val="00C72A63"/>
    <w:rsid w:val="00C87343"/>
    <w:rsid w:val="00C87C8C"/>
    <w:rsid w:val="00C91381"/>
    <w:rsid w:val="00C9451E"/>
    <w:rsid w:val="00C97C41"/>
    <w:rsid w:val="00CA79DE"/>
    <w:rsid w:val="00CB7DBF"/>
    <w:rsid w:val="00CC2893"/>
    <w:rsid w:val="00CC5C13"/>
    <w:rsid w:val="00CC63D5"/>
    <w:rsid w:val="00CD00F5"/>
    <w:rsid w:val="00CD0BBF"/>
    <w:rsid w:val="00CD0F42"/>
    <w:rsid w:val="00CE14A0"/>
    <w:rsid w:val="00CE2CC5"/>
    <w:rsid w:val="00CF5AA4"/>
    <w:rsid w:val="00CF67BA"/>
    <w:rsid w:val="00CF6941"/>
    <w:rsid w:val="00D01038"/>
    <w:rsid w:val="00D036FA"/>
    <w:rsid w:val="00D04A1D"/>
    <w:rsid w:val="00D135A0"/>
    <w:rsid w:val="00D14318"/>
    <w:rsid w:val="00D17C24"/>
    <w:rsid w:val="00D24180"/>
    <w:rsid w:val="00D325B2"/>
    <w:rsid w:val="00D378A1"/>
    <w:rsid w:val="00D45024"/>
    <w:rsid w:val="00D5338D"/>
    <w:rsid w:val="00D66201"/>
    <w:rsid w:val="00D70C43"/>
    <w:rsid w:val="00D71461"/>
    <w:rsid w:val="00D840E0"/>
    <w:rsid w:val="00D97F2D"/>
    <w:rsid w:val="00DA06FC"/>
    <w:rsid w:val="00DB4F1A"/>
    <w:rsid w:val="00DB727C"/>
    <w:rsid w:val="00DC00DC"/>
    <w:rsid w:val="00DC32A0"/>
    <w:rsid w:val="00DC4527"/>
    <w:rsid w:val="00DC5A35"/>
    <w:rsid w:val="00DD094D"/>
    <w:rsid w:val="00DD3CA4"/>
    <w:rsid w:val="00DD6648"/>
    <w:rsid w:val="00DF2C21"/>
    <w:rsid w:val="00DF348C"/>
    <w:rsid w:val="00DF776F"/>
    <w:rsid w:val="00E1186B"/>
    <w:rsid w:val="00E11DD9"/>
    <w:rsid w:val="00E14748"/>
    <w:rsid w:val="00E15C4E"/>
    <w:rsid w:val="00E22A39"/>
    <w:rsid w:val="00E2724A"/>
    <w:rsid w:val="00E2794B"/>
    <w:rsid w:val="00E507C5"/>
    <w:rsid w:val="00E53890"/>
    <w:rsid w:val="00E76FA7"/>
    <w:rsid w:val="00E837F6"/>
    <w:rsid w:val="00E85214"/>
    <w:rsid w:val="00E924EB"/>
    <w:rsid w:val="00EA3A01"/>
    <w:rsid w:val="00EC2B1B"/>
    <w:rsid w:val="00EC3C2D"/>
    <w:rsid w:val="00ED4D6E"/>
    <w:rsid w:val="00EE4F93"/>
    <w:rsid w:val="00EE5BC8"/>
    <w:rsid w:val="00F006A7"/>
    <w:rsid w:val="00F16DCC"/>
    <w:rsid w:val="00F20BE5"/>
    <w:rsid w:val="00F21EC6"/>
    <w:rsid w:val="00F2437C"/>
    <w:rsid w:val="00F2645B"/>
    <w:rsid w:val="00F30C22"/>
    <w:rsid w:val="00F4227A"/>
    <w:rsid w:val="00F473C5"/>
    <w:rsid w:val="00F53F15"/>
    <w:rsid w:val="00F60276"/>
    <w:rsid w:val="00F62B2C"/>
    <w:rsid w:val="00F674C7"/>
    <w:rsid w:val="00F70CD0"/>
    <w:rsid w:val="00F71EF0"/>
    <w:rsid w:val="00F8199F"/>
    <w:rsid w:val="00F847FD"/>
    <w:rsid w:val="00F90AD0"/>
    <w:rsid w:val="00F91C82"/>
    <w:rsid w:val="00F92A36"/>
    <w:rsid w:val="00F96553"/>
    <w:rsid w:val="00FA445A"/>
    <w:rsid w:val="00FA5C8A"/>
    <w:rsid w:val="00FC1347"/>
    <w:rsid w:val="00FC5FD6"/>
    <w:rsid w:val="00FD2CB0"/>
    <w:rsid w:val="00FD63E2"/>
    <w:rsid w:val="00FE1DF2"/>
    <w:rsid w:val="00FF0638"/>
    <w:rsid w:val="00FF2F91"/>
    <w:rsid w:val="00FF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991"/>
    <w:pPr>
      <w:spacing w:after="200" w:line="276" w:lineRule="auto"/>
    </w:pPr>
    <w:rPr>
      <w:rFonts w:eastAsia="Times New Roman" w:cs="Calibri"/>
    </w:rPr>
  </w:style>
  <w:style w:type="paragraph" w:styleId="Titlu1">
    <w:name w:val="heading 1"/>
    <w:basedOn w:val="Normal"/>
    <w:next w:val="Normal"/>
    <w:link w:val="Titlu1Caracter"/>
    <w:uiPriority w:val="99"/>
    <w:qFormat/>
    <w:rsid w:val="00DF2C21"/>
    <w:pPr>
      <w:keepNext/>
      <w:outlineLvl w:val="0"/>
    </w:pPr>
    <w:rPr>
      <w:rFonts w:ascii="CopprplGoth Bd BT" w:hAnsi="CopprplGoth Bd BT" w:cs="CopprplGoth Bd BT"/>
      <w:b/>
      <w:bCs/>
      <w:sz w:val="32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2E38DB"/>
    <w:pPr>
      <w:keepNext/>
      <w:jc w:val="both"/>
      <w:outlineLvl w:val="1"/>
    </w:pPr>
    <w:rPr>
      <w:rFonts w:ascii="Times New Roman" w:hAnsi="Times New Roman" w:cs="Times New Roman"/>
      <w:b/>
      <w:color w:val="FF0000"/>
      <w:sz w:val="24"/>
      <w:szCs w:val="24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DF2C21"/>
    <w:rPr>
      <w:rFonts w:ascii="CopprplGoth Bd BT" w:hAnsi="CopprplGoth Bd BT" w:cs="CopprplGoth Bd BT"/>
      <w:b/>
      <w:bCs/>
      <w:sz w:val="32"/>
      <w:szCs w:val="32"/>
    </w:rPr>
  </w:style>
  <w:style w:type="paragraph" w:customStyle="1" w:styleId="DRAGOS2">
    <w:name w:val="DRAGOS 2"/>
    <w:basedOn w:val="Normal"/>
    <w:link w:val="DRAGOS2Char"/>
    <w:uiPriority w:val="99"/>
    <w:rsid w:val="008D2991"/>
    <w:pPr>
      <w:spacing w:before="120" w:after="0" w:line="288" w:lineRule="auto"/>
    </w:pPr>
    <w:rPr>
      <w:rFonts w:ascii="Verdana" w:eastAsia="Calibri" w:hAnsi="Verdana" w:cs="Verdana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uiPriority w:val="99"/>
    <w:locked/>
    <w:rsid w:val="008D2991"/>
    <w:rPr>
      <w:rFonts w:ascii="Verdana" w:hAnsi="Verdana" w:cs="Verdana"/>
      <w:i/>
      <w:iCs/>
      <w:sz w:val="24"/>
      <w:szCs w:val="24"/>
      <w:lang w:val="ro-RO"/>
    </w:rPr>
  </w:style>
  <w:style w:type="paragraph" w:customStyle="1" w:styleId="Default">
    <w:name w:val="Default"/>
    <w:rsid w:val="0063603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rsid w:val="00DF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DF2C21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DF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DF2C21"/>
    <w:rPr>
      <w:rFonts w:ascii="Calibri" w:hAnsi="Calibri" w:cs="Calibri"/>
    </w:rPr>
  </w:style>
  <w:style w:type="character" w:styleId="Hyperlink">
    <w:name w:val="Hyperlink"/>
    <w:basedOn w:val="Fontdeparagrafimplicit"/>
    <w:uiPriority w:val="99"/>
    <w:rsid w:val="00DF2C21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9635D2"/>
  </w:style>
  <w:style w:type="paragraph" w:styleId="Listparagraf">
    <w:name w:val="List Paragraph"/>
    <w:basedOn w:val="Normal"/>
    <w:uiPriority w:val="99"/>
    <w:qFormat/>
    <w:rsid w:val="00B210A8"/>
    <w:pPr>
      <w:ind w:left="720"/>
    </w:pPr>
  </w:style>
  <w:style w:type="table" w:styleId="GrilTabel">
    <w:name w:val="Table Grid"/>
    <w:basedOn w:val="TabelNormal"/>
    <w:uiPriority w:val="59"/>
    <w:rsid w:val="00433550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locked/>
    <w:rsid w:val="00F9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2A36"/>
    <w:rPr>
      <w:rFonts w:ascii="Tahoma" w:eastAsia="Times New Roman" w:hAnsi="Tahoma" w:cs="Tahoma"/>
      <w:sz w:val="16"/>
      <w:szCs w:val="16"/>
    </w:rPr>
  </w:style>
  <w:style w:type="character" w:customStyle="1" w:styleId="Heading2">
    <w:name w:val="Heading #2_"/>
    <w:basedOn w:val="Fontdeparagrafimplicit"/>
    <w:link w:val="Heading20"/>
    <w:rsid w:val="007724D0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rsid w:val="007724D0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rsid w:val="007724D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7724D0"/>
    <w:pPr>
      <w:widowControl w:val="0"/>
      <w:shd w:val="clear" w:color="auto" w:fill="FFFFFF"/>
      <w:spacing w:before="1680" w:after="1080" w:line="0" w:lineRule="atLeast"/>
      <w:jc w:val="center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724D0"/>
    <w:pPr>
      <w:widowControl w:val="0"/>
      <w:shd w:val="clear" w:color="auto" w:fill="FFFFFF"/>
      <w:spacing w:before="1080" w:after="0" w:line="45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7724D0"/>
    <w:pPr>
      <w:widowControl w:val="0"/>
      <w:shd w:val="clear" w:color="auto" w:fill="FFFFFF"/>
      <w:spacing w:before="540" w:after="60" w:line="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sden">
    <w:name w:val="s_den"/>
    <w:basedOn w:val="Fontdeparagrafimplicit"/>
    <w:rsid w:val="00627D39"/>
  </w:style>
  <w:style w:type="character" w:customStyle="1" w:styleId="spar">
    <w:name w:val="s_par"/>
    <w:basedOn w:val="Fontdeparagrafimplicit"/>
    <w:rsid w:val="00627D39"/>
  </w:style>
  <w:style w:type="character" w:customStyle="1" w:styleId="shdr">
    <w:name w:val="s_hdr"/>
    <w:basedOn w:val="Fontdeparagrafimplicit"/>
    <w:rsid w:val="00627D39"/>
  </w:style>
  <w:style w:type="character" w:styleId="Robust">
    <w:name w:val="Strong"/>
    <w:basedOn w:val="Fontdeparagrafimplicit"/>
    <w:uiPriority w:val="22"/>
    <w:qFormat/>
    <w:rsid w:val="0010510E"/>
    <w:rPr>
      <w:b/>
      <w:bCs/>
    </w:rPr>
  </w:style>
  <w:style w:type="paragraph" w:styleId="Frspaiere">
    <w:name w:val="No Spacing"/>
    <w:uiPriority w:val="1"/>
    <w:qFormat/>
    <w:rsid w:val="00537AA4"/>
    <w:rPr>
      <w:rFonts w:asciiTheme="minorHAnsi" w:eastAsiaTheme="minorHAnsi" w:hAnsiTheme="minorHAnsi" w:cstheme="minorBidi"/>
    </w:rPr>
  </w:style>
  <w:style w:type="paragraph" w:customStyle="1" w:styleId="Normal1">
    <w:name w:val="Normal1"/>
    <w:rsid w:val="00537AA4"/>
    <w:rPr>
      <w:rFonts w:cs="Calibri"/>
      <w:lang w:val="ro-RO"/>
    </w:rPr>
  </w:style>
  <w:style w:type="paragraph" w:styleId="NormalWeb">
    <w:name w:val="Normal (Web)"/>
    <w:basedOn w:val="Normal"/>
    <w:uiPriority w:val="99"/>
    <w:unhideWhenUsed/>
    <w:locked/>
    <w:rsid w:val="00537A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text121">
    <w:name w:val="text121"/>
    <w:rsid w:val="00537AA4"/>
    <w:rPr>
      <w:rFonts w:ascii="Verdana" w:hAnsi="Verdana" w:hint="default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rsid w:val="002E38DB"/>
    <w:rPr>
      <w:rFonts w:ascii="Times New Roman" w:eastAsia="Times New Roman" w:hAnsi="Times New Roman"/>
      <w:b/>
      <w:color w:val="FF0000"/>
      <w:sz w:val="24"/>
      <w:szCs w:val="24"/>
      <w:u w:val="single"/>
    </w:rPr>
  </w:style>
  <w:style w:type="character" w:customStyle="1" w:styleId="CorptextCaracter">
    <w:name w:val="Corp text Caracter"/>
    <w:basedOn w:val="Fontdeparagrafimplicit"/>
    <w:link w:val="Corptext"/>
    <w:rsid w:val="00B33C83"/>
    <w:rPr>
      <w:rFonts w:cs="Calibri"/>
    </w:rPr>
  </w:style>
  <w:style w:type="paragraph" w:styleId="Corptext">
    <w:name w:val="Body Text"/>
    <w:basedOn w:val="Normal"/>
    <w:link w:val="CorptextCaracter"/>
    <w:qFormat/>
    <w:locked/>
    <w:rsid w:val="00B33C83"/>
    <w:pPr>
      <w:widowControl w:val="0"/>
      <w:spacing w:after="160" w:line="254" w:lineRule="auto"/>
    </w:pPr>
    <w:rPr>
      <w:rFonts w:eastAsia="Calibri"/>
    </w:rPr>
  </w:style>
  <w:style w:type="character" w:customStyle="1" w:styleId="BodyTextChar1">
    <w:name w:val="Body Text Char1"/>
    <w:basedOn w:val="Fontdeparagrafimplicit"/>
    <w:uiPriority w:val="99"/>
    <w:semiHidden/>
    <w:rsid w:val="00B33C83"/>
    <w:rPr>
      <w:rFonts w:eastAsia="Times New Roman" w:cs="Calibri"/>
    </w:rPr>
  </w:style>
  <w:style w:type="character" w:customStyle="1" w:styleId="Tablecaption">
    <w:name w:val="Table caption_"/>
    <w:basedOn w:val="Fontdeparagrafimplicit"/>
    <w:link w:val="Tablecaption0"/>
    <w:rsid w:val="00BA0C3C"/>
    <w:rPr>
      <w:rFonts w:ascii="Tahoma" w:eastAsia="Tahoma" w:hAnsi="Tahoma" w:cs="Tahoma"/>
    </w:rPr>
  </w:style>
  <w:style w:type="character" w:customStyle="1" w:styleId="Other">
    <w:name w:val="Other_"/>
    <w:basedOn w:val="Fontdeparagrafimplicit"/>
    <w:link w:val="Other0"/>
    <w:rsid w:val="00BA0C3C"/>
    <w:rPr>
      <w:rFonts w:ascii="Tahoma" w:eastAsia="Tahoma" w:hAnsi="Tahoma" w:cs="Tahoma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BA0C3C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customStyle="1" w:styleId="Other0">
    <w:name w:val="Other"/>
    <w:basedOn w:val="Normal"/>
    <w:link w:val="Other"/>
    <w:rsid w:val="00BA0C3C"/>
    <w:pPr>
      <w:widowControl w:val="0"/>
      <w:spacing w:after="40" w:line="240" w:lineRule="auto"/>
    </w:pPr>
    <w:rPr>
      <w:rFonts w:ascii="Tahoma" w:eastAsia="Tahoma" w:hAnsi="Tahoma" w:cs="Tahoma"/>
      <w:sz w:val="20"/>
      <w:szCs w:val="20"/>
    </w:rPr>
  </w:style>
  <w:style w:type="paragraph" w:styleId="Corptext2">
    <w:name w:val="Body Text 2"/>
    <w:basedOn w:val="Normal"/>
    <w:link w:val="Corptext2Caracter"/>
    <w:uiPriority w:val="99"/>
    <w:unhideWhenUsed/>
    <w:locked/>
    <w:rsid w:val="00B5119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B51197"/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anton_cincu2006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Titluri</vt:lpstr>
      </vt:variant>
      <vt:variant>
        <vt:i4>36</vt:i4>
      </vt:variant>
      <vt:variant>
        <vt:lpstr>Title</vt:lpstr>
      </vt:variant>
      <vt:variant>
        <vt:i4>1</vt:i4>
      </vt:variant>
    </vt:vector>
  </HeadingPairs>
  <TitlesOfParts>
    <vt:vector size="38" baseType="lpstr">
      <vt:lpstr/>
      <vt:lpstr>    Anunțul privind organizarea concursului/examenului pentru ocuparea unui post vac</vt:lpstr>
      <vt:lpstr>    </vt:lpstr>
      <vt:lpstr>    Constituirea si componenta comisiei de concurs si ale comisiei de soluționare a </vt:lpstr>
      <vt:lpstr>    </vt:lpstr>
      <vt:lpstr>    Atribuțiile comisiei de concurs si a comisiei de solutionare a contestatiilor</vt:lpstr>
      <vt:lpstr>    </vt:lpstr>
      <vt:lpstr>    Desfasurarea concursului de angajare</vt:lpstr>
      <vt:lpstr>    </vt:lpstr>
      <vt:lpstr>    Participarea la concursul de angajare a persoanelor cu dizabilitatati</vt:lpstr>
      <vt:lpstr>    Dosarul de concurs - conținut, depunere, condiții</vt:lpstr>
      <vt:lpstr>    Selectia dosarelor de concurs</vt:lpstr>
      <vt:lpstr>    Proba scrisa</vt:lpstr>
      <vt:lpstr>    </vt:lpstr>
      <vt:lpstr>    Proba practica</vt:lpstr>
      <vt:lpstr>    </vt:lpstr>
      <vt:lpstr>    Interviul</vt:lpstr>
      <vt:lpstr>    </vt:lpstr>
      <vt:lpstr>    Notarea probei scrise</vt:lpstr>
      <vt:lpstr>    </vt:lpstr>
      <vt:lpstr>    Notarea probei interviu si probei practice</vt:lpstr>
      <vt:lpstr>    </vt:lpstr>
      <vt:lpstr>    Punctajul final al concursului de angajare</vt:lpstr>
      <vt:lpstr>    </vt:lpstr>
      <vt:lpstr>    Comunicarea rezultatelor concursului de angajare</vt:lpstr>
      <vt:lpstr>    </vt:lpstr>
      <vt:lpstr>    Contestatii</vt:lpstr>
      <vt:lpstr>    </vt:lpstr>
      <vt:lpstr>    Rezultatele finale ale concursului de angajare</vt:lpstr>
      <vt:lpstr>    </vt:lpstr>
      <vt:lpstr>    Sesizari cu privire la organizarea concursului de angajare. Suspendarea / anular</vt:lpstr>
      <vt:lpstr>    </vt:lpstr>
      <vt:lpstr>    Prezentarea la post</vt:lpstr>
      <vt:lpstr>    </vt:lpstr>
      <vt:lpstr>    DECLARAȚIE</vt:lpstr>
      <vt:lpstr>    </vt:lpstr>
      <vt:lpstr>    </vt:lpstr>
      <vt:lpstr/>
    </vt:vector>
  </TitlesOfParts>
  <Company>Hewlett-Packard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salarii1</cp:lastModifiedBy>
  <cp:revision>3</cp:revision>
  <cp:lastPrinted>2024-05-16T12:39:00Z</cp:lastPrinted>
  <dcterms:created xsi:type="dcterms:W3CDTF">2024-05-23T11:44:00Z</dcterms:created>
  <dcterms:modified xsi:type="dcterms:W3CDTF">2024-05-23T11:47:00Z</dcterms:modified>
</cp:coreProperties>
</file>